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8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94"/>
        <w:gridCol w:w="690"/>
        <w:gridCol w:w="2140"/>
        <w:gridCol w:w="700"/>
        <w:gridCol w:w="690"/>
        <w:gridCol w:w="4080"/>
        <w:gridCol w:w="710"/>
        <w:gridCol w:w="710"/>
        <w:gridCol w:w="1341"/>
      </w:tblGrid>
      <w:tr w14:paraId="21C3A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9831FD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附件1：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诸暨市卫生健康局部分下属事业单位2024年公开招聘工作人员计划表</w:t>
            </w:r>
          </w:p>
        </w:tc>
      </w:tr>
      <w:tr w14:paraId="5CF74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70C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62C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A47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56C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498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3ED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D4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资格条件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A84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4AC8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D86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考试内容</w:t>
            </w:r>
          </w:p>
        </w:tc>
      </w:tr>
      <w:tr w14:paraId="45FA0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32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4C4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放疗科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AF2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S1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452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肿瘤学、放射肿瘤学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08E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26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9DDA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具有执业医师资格证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E40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8EF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笔试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DC27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内科学（70分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和公共知识（30分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</w:p>
        </w:tc>
      </w:tr>
      <w:tr w14:paraId="282EA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F5F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5D1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耳鼻咽喉科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8D6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S2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ADE00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耳鼻咽喉科学、外科学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B21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E05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B4E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078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999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81D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外科学（70分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和公共知识（30分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</w:p>
        </w:tc>
      </w:tr>
      <w:tr w14:paraId="3A98A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EED2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市中医医院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331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心血管科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792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S3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95E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中医内科学、中西医结合内科学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619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4CB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8F3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F67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9DC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F5A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（70分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和公共知识（30分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</w:p>
        </w:tc>
      </w:tr>
      <w:tr w14:paraId="2ACC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210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市中心医院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F69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中医科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81B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S4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ECF4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中医内科学、中西医结合内科学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852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313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93E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39D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821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07A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2D0E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8A4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市第四人民医院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0B9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骨手外科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571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S5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E46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中医骨伤科学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D48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793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1D0A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8B5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E03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AAF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1D1C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BC4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市妇幼保健医院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1FE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儿科学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806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S6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C32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AFE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933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64B7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具有执业医师资格证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E5D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7FF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2DE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儿科学（70分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和公共知识（30分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</w:p>
        </w:tc>
      </w:tr>
      <w:tr w14:paraId="4652E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A98D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市第二人民医院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D4B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171A1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kern w:val="0"/>
                <w:szCs w:val="21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F0A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171A1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kern w:val="0"/>
                <w:szCs w:val="21"/>
              </w:rPr>
              <w:t>S7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5A57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47D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18E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F5C7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具有临床类执业医师资格，执业范围为麻醉（外科）专业，3年以上从事麻醉专业工作经历。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8BF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F27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92F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麻醉学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（70分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和公共知（30分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识</w:t>
            </w:r>
          </w:p>
        </w:tc>
      </w:tr>
      <w:tr w14:paraId="5FFFA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1A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市第四人民医院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99A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171A1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kern w:val="0"/>
                <w:szCs w:val="21"/>
              </w:rPr>
              <w:t>麻醉科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2B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171A1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kern w:val="0"/>
                <w:szCs w:val="21"/>
              </w:rPr>
              <w:t>S8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1BC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34E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68B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6FC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8DA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A8B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58DD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D870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9E2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应店街镇社区卫生服务中心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747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超声科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217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171A1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kern w:val="0"/>
                <w:szCs w:val="21"/>
              </w:rPr>
              <w:t>S9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FCA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医学影像学、医学影像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572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3E8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DCB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具有临床类执业医师资格，执业范围医学影像和放射治疗专业，3年以上从事医学影像专业工作经历。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BE7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F62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C0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医学影像学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（70分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和公共知识</w:t>
            </w:r>
          </w:p>
        </w:tc>
      </w:tr>
      <w:tr w14:paraId="35302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7C06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安华镇社区卫生服务中心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B74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DE5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171A1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kern w:val="0"/>
                <w:szCs w:val="21"/>
              </w:rPr>
              <w:t>S10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A1D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医学影像学、医学影像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A9E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C59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4E9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2CD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A3B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EE7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818D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962B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市第二人民医院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E2A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9AC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171A1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171A1D"/>
                <w:kern w:val="0"/>
                <w:szCs w:val="21"/>
              </w:rPr>
              <w:t>S11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86A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临床医学、麻醉学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812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3747108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74F9E38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66BF9D1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399B651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26A2053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3397B8F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A09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320122B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不限</w:t>
            </w:r>
          </w:p>
          <w:p w14:paraId="0F6D1A2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201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具有执业医师资格证；执业范围为麻醉（外科）专业。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98E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904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笔试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634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医学基础知识（70分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和公共知识（30分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14:paraId="326EC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6BF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浬</w:t>
            </w:r>
            <w:r>
              <w:rPr>
                <w:rStyle w:val="9"/>
                <w:rFonts w:hint="default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浦镇社区卫生服务中心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D1E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492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S12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E99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856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6BA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F25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具有执业医师资格证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E28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DD9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91C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B5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632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安华镇社区卫生服务中心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F4B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D60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S13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7FD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B55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85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6606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具有执业医师资格证；执业范围为妇产科专业。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119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AC5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B55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3A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C776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姚江镇社区卫生服务中心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0D1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C62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S14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394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AFF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18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339E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具有执业医师资格证</w:t>
            </w:r>
          </w:p>
          <w:p w14:paraId="56E8B51D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D49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F48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2FF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6D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5507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暨南街道社区卫生服务中心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307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422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S15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813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818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FD0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38E8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DA7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02C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86B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6B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B7B6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陶朱街道社区卫生服务中心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262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23C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S16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FF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0C8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70E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DFE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062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E8A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BA3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29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5B0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次坞镇社区卫生服务中心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B5A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E16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S17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8E3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4D5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AF6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BF9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具有执业中医师资格证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F49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628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71A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3D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26A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陶朱街道社区卫生服务中心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5F8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3CB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S18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AD9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DA2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D89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2E1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263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86E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E4F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FB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CE88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市第四人民医院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529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超声科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83D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S19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25C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医学影像学、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283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E99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0017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具有执业医师资格证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E1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4E0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D9B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80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1F0D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陶朱街道社区卫生服务中心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611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128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S20</w:t>
            </w: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A67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F25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4F2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8722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9A7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79C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5DA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F0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0196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市第三人民医院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F2B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2C6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S21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573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AF7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3C0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A8AE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具有技术（士）资格证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988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D2F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0FD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C6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C47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东白湖镇社区卫生服务中心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08A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FB5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S22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7E3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104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2EA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146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935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98B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E7C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AA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17B4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赵家镇社区卫生服务中心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E1D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A66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S23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230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65C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E14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341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DEF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4B2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B68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81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74ED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马剑镇社区卫生服务中心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E55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公卫科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B6F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8E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75D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414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98FA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具有初级及以上卫技类资格证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F3E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4A0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19A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21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77F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陶朱街道社区卫生服务中心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6E0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E2B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DD2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医学检验、医学检验技术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F4E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212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2386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具有技术（师）及以上资格证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95F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63C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D6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99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3D5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F2F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B63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E85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护理、护理学、助产学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320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D0F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8268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具有护士执业资格证</w:t>
            </w:r>
          </w:p>
          <w:p w14:paraId="314FE2F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185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980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0C1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8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59EB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市中医医院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F8F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5B1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S27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A9B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护理、护理学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563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F8B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90E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E10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3CF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5D2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2A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D49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市第二人民医院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DC3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C7B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S28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646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081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14A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259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39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3FA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CBF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D6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4BC6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市第四人民医院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42F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EFD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S29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479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ABF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D6D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650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AFF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489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EF3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A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C67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次坞镇社区卫生服务中心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72B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9BA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S30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C60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373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0A6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54A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54F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B5B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F77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0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39D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山下湖镇社区卫生服务中心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696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D74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S31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5A0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E94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D54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B0AE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BD4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183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9EA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5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5E5B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安华镇社区卫生服务中心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26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7AA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S32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335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241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A02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C6F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9CB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3AF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C5A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19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71F4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同山镇社区卫生服务中心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55A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507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S33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A40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953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4DD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B2F4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3DE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CB7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216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0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315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赵家镇社区卫生服务中心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5B1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21F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S34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8F1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D20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A8A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1328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70E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498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0AF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3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957B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东和乡社区卫生服务中心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19A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FCB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S35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450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D18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EA9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BCFF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F20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32A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96C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C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DC25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市中心医院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3AE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下属社区卫生服务站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36F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S36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9CD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C32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42B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6DBA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具有药师及以上资格证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9F3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802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CB5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B5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53B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市第四人民医院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9B0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82D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S37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9DC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945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BB2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287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F36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108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962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3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BB08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山下湖镇卫生院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85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BF1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S38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00D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37F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060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5BF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1D7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23B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A68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1A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6FCB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同山镇社区卫生服务中心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143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7DE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S39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A6F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2D6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454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9F18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FB4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7C8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B7C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0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696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市第二人民医院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B27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A00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S40</w:t>
            </w: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27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A63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4D1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C2DE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具有主管药师及以上资格证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6E7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CA9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53A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0F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E07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市第二人民医院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3C0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中药房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3C0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S41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E71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70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AD4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3BA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9F1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具有主管中药师及以上资格证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273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729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F39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B70583">
      <w:pP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304" w:right="1418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26B7C94-17FC-4502-8AF1-BB953C97D1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CA764">
    <w:pPr>
      <w:pStyle w:val="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7FAEE8B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Y2Y1MDM4MmVhZmE1YmNhZWJjZTk4ODBiYzQxYzMifQ=="/>
  </w:docVars>
  <w:rsids>
    <w:rsidRoot w:val="2DB34996"/>
    <w:rsid w:val="00343295"/>
    <w:rsid w:val="00392089"/>
    <w:rsid w:val="00473031"/>
    <w:rsid w:val="006D689F"/>
    <w:rsid w:val="009370FB"/>
    <w:rsid w:val="00A85001"/>
    <w:rsid w:val="00B23D88"/>
    <w:rsid w:val="00B5622F"/>
    <w:rsid w:val="00B91F19"/>
    <w:rsid w:val="00C9250F"/>
    <w:rsid w:val="00CD3536"/>
    <w:rsid w:val="00D73BF8"/>
    <w:rsid w:val="00E17FAB"/>
    <w:rsid w:val="00EB6D87"/>
    <w:rsid w:val="046E5030"/>
    <w:rsid w:val="04D36B97"/>
    <w:rsid w:val="054167CF"/>
    <w:rsid w:val="06036345"/>
    <w:rsid w:val="069E3262"/>
    <w:rsid w:val="06C425C0"/>
    <w:rsid w:val="081E04B9"/>
    <w:rsid w:val="08850B9A"/>
    <w:rsid w:val="08C571E9"/>
    <w:rsid w:val="0ACC31FD"/>
    <w:rsid w:val="0C373413"/>
    <w:rsid w:val="0D3037CB"/>
    <w:rsid w:val="0F024CF3"/>
    <w:rsid w:val="11E433B5"/>
    <w:rsid w:val="122612DD"/>
    <w:rsid w:val="122D527E"/>
    <w:rsid w:val="125E5880"/>
    <w:rsid w:val="129F6A59"/>
    <w:rsid w:val="132F1E2E"/>
    <w:rsid w:val="13482EF0"/>
    <w:rsid w:val="16246BF7"/>
    <w:rsid w:val="16281211"/>
    <w:rsid w:val="18442654"/>
    <w:rsid w:val="187D53EA"/>
    <w:rsid w:val="1A450189"/>
    <w:rsid w:val="1A9E668F"/>
    <w:rsid w:val="1ADC6D40"/>
    <w:rsid w:val="1AEF4888"/>
    <w:rsid w:val="1B7E5324"/>
    <w:rsid w:val="1D214EDE"/>
    <w:rsid w:val="212D7933"/>
    <w:rsid w:val="21700415"/>
    <w:rsid w:val="22034BB2"/>
    <w:rsid w:val="22765384"/>
    <w:rsid w:val="22884AE6"/>
    <w:rsid w:val="25D32AED"/>
    <w:rsid w:val="2BF832AE"/>
    <w:rsid w:val="2DB34996"/>
    <w:rsid w:val="2DC00320"/>
    <w:rsid w:val="2EAC496F"/>
    <w:rsid w:val="2F960D2A"/>
    <w:rsid w:val="2FD43B1D"/>
    <w:rsid w:val="304F5466"/>
    <w:rsid w:val="307373A7"/>
    <w:rsid w:val="32451090"/>
    <w:rsid w:val="32690A61"/>
    <w:rsid w:val="3542623A"/>
    <w:rsid w:val="35F5ED0B"/>
    <w:rsid w:val="37E64902"/>
    <w:rsid w:val="3CAF1767"/>
    <w:rsid w:val="3D073351"/>
    <w:rsid w:val="3D0C038B"/>
    <w:rsid w:val="3F5E1222"/>
    <w:rsid w:val="3FAC4683"/>
    <w:rsid w:val="40104C12"/>
    <w:rsid w:val="414952C6"/>
    <w:rsid w:val="41621B6F"/>
    <w:rsid w:val="416D7EBA"/>
    <w:rsid w:val="41872CB2"/>
    <w:rsid w:val="418C02C8"/>
    <w:rsid w:val="41D67795"/>
    <w:rsid w:val="41EE5E5B"/>
    <w:rsid w:val="42C615B8"/>
    <w:rsid w:val="43CC0E50"/>
    <w:rsid w:val="44AB315B"/>
    <w:rsid w:val="454C71E9"/>
    <w:rsid w:val="45C06792"/>
    <w:rsid w:val="466526F7"/>
    <w:rsid w:val="46B92E25"/>
    <w:rsid w:val="474C1863"/>
    <w:rsid w:val="48B87BF5"/>
    <w:rsid w:val="492533E1"/>
    <w:rsid w:val="49311755"/>
    <w:rsid w:val="49D0319A"/>
    <w:rsid w:val="49F13488"/>
    <w:rsid w:val="4BC863A1"/>
    <w:rsid w:val="4C7C4372"/>
    <w:rsid w:val="4D40640B"/>
    <w:rsid w:val="4D457718"/>
    <w:rsid w:val="4D792E64"/>
    <w:rsid w:val="4F4026F2"/>
    <w:rsid w:val="4F693FA3"/>
    <w:rsid w:val="4F791EA9"/>
    <w:rsid w:val="52F91B26"/>
    <w:rsid w:val="55282451"/>
    <w:rsid w:val="572A0C68"/>
    <w:rsid w:val="585D60C3"/>
    <w:rsid w:val="5A4A2677"/>
    <w:rsid w:val="5A9A53AC"/>
    <w:rsid w:val="5AF54CD9"/>
    <w:rsid w:val="5B314A5A"/>
    <w:rsid w:val="5BCB77E7"/>
    <w:rsid w:val="5D221689"/>
    <w:rsid w:val="5D4F4B90"/>
    <w:rsid w:val="5D5E357A"/>
    <w:rsid w:val="5D7F6ADB"/>
    <w:rsid w:val="5D841EF3"/>
    <w:rsid w:val="5E27164D"/>
    <w:rsid w:val="5EAB402C"/>
    <w:rsid w:val="5EFE2013"/>
    <w:rsid w:val="5FED086D"/>
    <w:rsid w:val="60567FC7"/>
    <w:rsid w:val="615A31EB"/>
    <w:rsid w:val="63043D0B"/>
    <w:rsid w:val="65A6554D"/>
    <w:rsid w:val="67A74240"/>
    <w:rsid w:val="68E51EE8"/>
    <w:rsid w:val="690507DD"/>
    <w:rsid w:val="69AF24F6"/>
    <w:rsid w:val="6A8E6627"/>
    <w:rsid w:val="6D4713C4"/>
    <w:rsid w:val="6D4D62AE"/>
    <w:rsid w:val="6D6945AB"/>
    <w:rsid w:val="6E3D1D31"/>
    <w:rsid w:val="6FD40BD9"/>
    <w:rsid w:val="6FE0165C"/>
    <w:rsid w:val="70C60851"/>
    <w:rsid w:val="71F62DF3"/>
    <w:rsid w:val="72807F2E"/>
    <w:rsid w:val="743946D0"/>
    <w:rsid w:val="7445294D"/>
    <w:rsid w:val="749018A2"/>
    <w:rsid w:val="74A92131"/>
    <w:rsid w:val="74B30AD0"/>
    <w:rsid w:val="75581C94"/>
    <w:rsid w:val="75F96FD3"/>
    <w:rsid w:val="776B2153"/>
    <w:rsid w:val="780F0D30"/>
    <w:rsid w:val="7816021E"/>
    <w:rsid w:val="783D4E38"/>
    <w:rsid w:val="78580A05"/>
    <w:rsid w:val="786A240A"/>
    <w:rsid w:val="79216328"/>
    <w:rsid w:val="79464C25"/>
    <w:rsid w:val="79F857F4"/>
    <w:rsid w:val="7B292109"/>
    <w:rsid w:val="7C176405"/>
    <w:rsid w:val="7C6D7AF4"/>
    <w:rsid w:val="7E364CFE"/>
    <w:rsid w:val="7EB663A9"/>
    <w:rsid w:val="7F391F14"/>
    <w:rsid w:val="7F3F5E6D"/>
    <w:rsid w:val="7FF9A223"/>
    <w:rsid w:val="8F4DD67F"/>
    <w:rsid w:val="94FD5A5C"/>
    <w:rsid w:val="DB6FB519"/>
    <w:rsid w:val="E4FBB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99"/>
    <w:pPr>
      <w:widowControl/>
    </w:pPr>
    <w:rPr>
      <w:kern w:val="0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Page Number1"/>
    <w:basedOn w:val="6"/>
    <w:qFormat/>
    <w:uiPriority w:val="99"/>
    <w:rPr>
      <w:rFonts w:cs="Times New Roman"/>
    </w:rPr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5074</Words>
  <Characters>5521</Characters>
  <Lines>45</Lines>
  <Paragraphs>12</Paragraphs>
  <TotalTime>7</TotalTime>
  <ScaleCrop>false</ScaleCrop>
  <LinksUpToDate>false</LinksUpToDate>
  <CharactersWithSpaces>5585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2024-09-06T00:50:00Z</dcterms:created>
  <dc:creator>Administrator</dc:creator>
  <cp:lastModifiedBy>听雨的猫</cp:lastModifiedBy>
  <dcterms:modified xsi:type="dcterms:W3CDTF">2024-09-30T03:41:38Z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6142338F16224874BAB944177781C7F1_13</vt:lpwstr>
  </property>
</Properties>
</file>