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47"/>
        <w:gridCol w:w="457"/>
        <w:gridCol w:w="1346"/>
        <w:gridCol w:w="1258"/>
        <w:gridCol w:w="950"/>
        <w:gridCol w:w="2872"/>
        <w:gridCol w:w="550"/>
        <w:gridCol w:w="5437"/>
      </w:tblGrid>
      <w:tr w14:paraId="45A0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47F813"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 w14:paraId="1F21AAF8"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温州瓯海科技产业发展集团有限公司及下属子公司</w:t>
            </w:r>
          </w:p>
          <w:p w14:paraId="224C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2025年公开招聘工作人员计划表（调整）</w:t>
            </w:r>
          </w:p>
        </w:tc>
      </w:tr>
      <w:tr w14:paraId="5720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23C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7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26FF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财务部副经理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C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会计、会计学、财务管理、财务学、审计、审计学、财务审计与风险管理、税收学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6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1.5年及以上企业财务相关岗位工作经历；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2.会计师及以上职称或注册会计师资格。</w:t>
            </w:r>
          </w:p>
        </w:tc>
      </w:tr>
      <w:tr w14:paraId="174A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8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B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2年及以上综合文字相关岗位工作经历。</w:t>
            </w:r>
          </w:p>
        </w:tc>
      </w:tr>
      <w:tr w14:paraId="59C8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2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工商管理类、公共管理类 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4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1.中共党员（含预备党员）；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2.具有人力资源相关岗位工作经历，熟悉人力资源各项实务的操作流程。</w:t>
            </w:r>
          </w:p>
        </w:tc>
      </w:tr>
      <w:tr w14:paraId="43D6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组织发展专员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5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2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工商管理类、公共管理类、法学类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熟悉企业组织架构设计、绩效考核管理等，具备较强的数据分析能力。</w:t>
            </w:r>
          </w:p>
        </w:tc>
      </w:tr>
      <w:tr w14:paraId="49FB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金融学类、经济学类、工商管理类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F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B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3年及以上金融机构相关岗位工作经历。</w:t>
            </w:r>
          </w:p>
        </w:tc>
      </w:tr>
      <w:tr w14:paraId="7ED5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工程造价专员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土木工程、工程造价、工程造价管理、工程管理、建设工程管理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1.3年及以上工程造价相关岗位工作经历；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2.二级造价师及以上职业资格；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3.具有工程师（工程造价）及以上职称的学历可放宽至全日制大专。</w:t>
            </w:r>
          </w:p>
        </w:tc>
      </w:tr>
      <w:tr w14:paraId="7966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土建现场管理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9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9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工程管理、建设工程管理、土木工程、工民建、建筑工程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1.3年及以上土建工程管理相关岗位工作经历，熟悉施工和验收规范；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2.具有工程师（土木工程、工程管理）及以上职称的学历可放宽至全日制大专。</w:t>
            </w:r>
          </w:p>
        </w:tc>
      </w:tr>
      <w:tr w14:paraId="7841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5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装修现场管理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1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工程管理、建设工程管理、土木工程、工民建、建筑工程、建筑装饰工程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1.3年及以上装修工程管理相关岗位工作经历，熟悉施工和验收规范；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2.具有工程师（土木工程、工程管理、建筑学）及以上职称的学历可放宽至全日制大专。</w:t>
            </w:r>
          </w:p>
        </w:tc>
      </w:tr>
      <w:tr w14:paraId="07DD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3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E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D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了解市场行情，掌握基础采购流程、供应商管理、供应链规划、询价比价技巧、合同条款及库存管理等知识。</w:t>
            </w:r>
          </w:p>
        </w:tc>
      </w:tr>
      <w:tr w14:paraId="053D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内审专员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7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本科生专业要求为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工程审计、财务会计与审计、审计学、大数据与审计、内部审计、金融审计、法学、法律、法学（法务会计）、民商法、律师、纪检监察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研究生专业要求为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工程财务与造价管理、审计、审计学、财务审计与风险管理、财税法学、法学、经济法、经济法学、商法、法律、纪检监察学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8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满足以下条件之一者专业不限：①有两年及以上审计相关岗位工作经历且具有会计师及以上职称；②具有审计师及以上职称；③具有注册会计师资格；④具有二级造价师及以上职业资格；⑤通过国家统一法律职业资格考试并取得A类法律职业资格证书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2.具有研究生学历的年龄可放宽至1985年6月1日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以后出生。</w:t>
            </w:r>
          </w:p>
        </w:tc>
      </w:tr>
      <w:tr w14:paraId="48BA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酒店运营管理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8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1.2年及以上酒店运营管理相关岗位工作经历；</w:t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2.5年及以上酒店运营管理相关岗位工作经验的年龄可放宽至1985年6月1日（含）以后出生；</w:t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3.具备酒店筹建、筹备及开业经验者优先</w:t>
            </w:r>
            <w:r>
              <w:rPr>
                <w:rStyle w:val="9"/>
                <w:rFonts w:eastAsia="仿宋_GB2312"/>
                <w:lang w:val="en-US" w:eastAsia="zh-CN" w:bidi="ar"/>
              </w:rPr>
              <w:t>‌</w:t>
            </w:r>
            <w:r>
              <w:rPr>
                <w:rStyle w:val="8"/>
                <w:rFonts w:hAnsi="宋体"/>
                <w:lang w:val="en-US" w:eastAsia="zh-CN" w:bidi="ar"/>
              </w:rPr>
              <w:t>；</w:t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4.熟悉酒店运营管理、财务、市场营销、品牌管理、法律法规等基础知识</w:t>
            </w:r>
            <w:r>
              <w:rPr>
                <w:rStyle w:val="9"/>
                <w:rFonts w:eastAsia="仿宋_GB2312"/>
                <w:lang w:val="en-US" w:eastAsia="zh-CN" w:bidi="ar"/>
              </w:rPr>
              <w:t>‌</w:t>
            </w:r>
            <w:r>
              <w:rPr>
                <w:rStyle w:val="8"/>
                <w:rFonts w:hAnsi="宋体"/>
                <w:lang w:val="en-US" w:eastAsia="zh-CN" w:bidi="ar"/>
              </w:rPr>
              <w:t>。</w:t>
            </w:r>
          </w:p>
        </w:tc>
      </w:tr>
    </w:tbl>
    <w:p w14:paraId="6D55BC64">
      <w:pPr>
        <w:ind w:right="1280"/>
        <w:rPr>
          <w:rFonts w:hint="eastAsia" w:ascii="黑体" w:hAnsi="黑体" w:eastAsia="黑体" w:cs="黑体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52DCD5A4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4BA1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3904"/>
    <w:rsid w:val="6959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6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7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2025-07-29T06:47:00Z</dcterms:created>
  <dc:creator>听雨的猫</dc:creator>
  <cp:lastModifiedBy>听雨的猫</cp:lastModifiedBy>
  <dcterms:modified xsi:type="dcterms:W3CDTF">2025-07-29T06:48:09Z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196040E850E54B0AABEF57ACC97CF867_11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